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F22" w:rsidRDefault="00A12000">
      <w:pPr>
        <w:rPr>
          <w:rFonts w:ascii="Arial" w:eastAsia="Calibri" w:hAnsi="Arial" w:cs="Arial"/>
          <w:b/>
          <w:sz w:val="24"/>
          <w:szCs w:val="20"/>
        </w:rPr>
      </w:pPr>
      <w:r>
        <w:rPr>
          <w:rFonts w:ascii="Arial" w:hAnsi="Arial" w:cs="Arial"/>
          <w:b/>
          <w:sz w:val="24"/>
          <w:szCs w:val="20"/>
        </w:rPr>
        <w:t xml:space="preserve">Information zur </w:t>
      </w:r>
      <w:r w:rsidR="00BA3F22" w:rsidRPr="00BA3F22">
        <w:rPr>
          <w:rFonts w:ascii="Arial" w:hAnsi="Arial" w:cs="Arial"/>
          <w:b/>
          <w:sz w:val="24"/>
          <w:szCs w:val="20"/>
        </w:rPr>
        <w:t>Durchführung von Schnelltests (</w:t>
      </w:r>
      <w:r w:rsidR="00BA3F22" w:rsidRPr="00BA3F22">
        <w:rPr>
          <w:rFonts w:ascii="Arial" w:eastAsia="Calibri" w:hAnsi="Arial" w:cs="Arial"/>
          <w:b/>
          <w:sz w:val="24"/>
          <w:szCs w:val="20"/>
        </w:rPr>
        <w:t>PoC-Antigen-Tests)</w:t>
      </w:r>
    </w:p>
    <w:p w:rsidR="00945B00" w:rsidRPr="00A12000" w:rsidRDefault="00945B00">
      <w:pPr>
        <w:rPr>
          <w:rFonts w:ascii="Arial" w:hAnsi="Arial" w:cs="Arial"/>
          <w:sz w:val="20"/>
          <w:szCs w:val="20"/>
        </w:rPr>
      </w:pPr>
      <w:r w:rsidRPr="00A12000">
        <w:rPr>
          <w:rFonts w:ascii="Arial" w:hAnsi="Arial" w:cs="Arial"/>
          <w:sz w:val="20"/>
          <w:szCs w:val="20"/>
        </w:rPr>
        <w:t xml:space="preserve">Seit dem 15. Oktober 2020 gilt die neue Coronavirus-Testverordnung. </w:t>
      </w:r>
      <w:r w:rsidR="00A12000">
        <w:rPr>
          <w:rFonts w:ascii="Arial" w:hAnsi="Arial" w:cs="Arial"/>
          <w:sz w:val="20"/>
          <w:szCs w:val="20"/>
        </w:rPr>
        <w:t xml:space="preserve">Durch diese wird Pflegeeinrichtungen die selbstständige </w:t>
      </w:r>
      <w:r w:rsidR="00A12000" w:rsidRPr="00A12000">
        <w:rPr>
          <w:rFonts w:ascii="Arial" w:hAnsi="Arial" w:cs="Arial"/>
          <w:sz w:val="20"/>
          <w:szCs w:val="20"/>
        </w:rPr>
        <w:t xml:space="preserve">Durchführung von Schnelltests </w:t>
      </w:r>
      <w:r w:rsidR="00A12000">
        <w:rPr>
          <w:rFonts w:ascii="Arial" w:hAnsi="Arial" w:cs="Arial"/>
          <w:sz w:val="20"/>
          <w:szCs w:val="20"/>
        </w:rPr>
        <w:t xml:space="preserve">ermöglicht. </w:t>
      </w:r>
      <w:r w:rsidR="00ED7A86" w:rsidRPr="00A12000">
        <w:rPr>
          <w:rFonts w:ascii="Arial" w:hAnsi="Arial" w:cs="Arial"/>
          <w:sz w:val="20"/>
          <w:szCs w:val="20"/>
        </w:rPr>
        <w:t xml:space="preserve">Nachfolgend informieren wir Sie über die </w:t>
      </w:r>
      <w:r w:rsidR="001F4737">
        <w:rPr>
          <w:rFonts w:ascii="Arial" w:hAnsi="Arial" w:cs="Arial"/>
          <w:sz w:val="20"/>
          <w:szCs w:val="20"/>
        </w:rPr>
        <w:t xml:space="preserve">geplante </w:t>
      </w:r>
      <w:r w:rsidR="00A12000">
        <w:rPr>
          <w:rFonts w:ascii="Arial" w:hAnsi="Arial" w:cs="Arial"/>
          <w:sz w:val="20"/>
          <w:szCs w:val="20"/>
        </w:rPr>
        <w:t>Umsetzung</w:t>
      </w:r>
      <w:r w:rsidR="00ED7A86" w:rsidRPr="00A12000">
        <w:rPr>
          <w:rFonts w:ascii="Arial" w:hAnsi="Arial" w:cs="Arial"/>
          <w:sz w:val="20"/>
          <w:szCs w:val="20"/>
        </w:rPr>
        <w:t xml:space="preserve"> in un</w:t>
      </w:r>
      <w:r w:rsidR="00A12000" w:rsidRPr="00A12000">
        <w:rPr>
          <w:rFonts w:ascii="Arial" w:hAnsi="Arial" w:cs="Arial"/>
          <w:sz w:val="20"/>
          <w:szCs w:val="20"/>
        </w:rPr>
        <w:t>serer Einrichtung.</w:t>
      </w:r>
    </w:p>
    <w:p w:rsidR="000E6969" w:rsidRPr="00BA3F22" w:rsidRDefault="008A4CE2">
      <w:pPr>
        <w:rPr>
          <w:rFonts w:ascii="Arial" w:hAnsi="Arial" w:cs="Arial"/>
          <w:b/>
          <w:sz w:val="20"/>
          <w:szCs w:val="20"/>
        </w:rPr>
      </w:pPr>
      <w:r w:rsidRPr="00BA3F22">
        <w:rPr>
          <w:rFonts w:ascii="Arial" w:hAnsi="Arial" w:cs="Arial"/>
          <w:b/>
          <w:sz w:val="20"/>
          <w:szCs w:val="20"/>
        </w:rPr>
        <w:t xml:space="preserve">Wer </w:t>
      </w:r>
      <w:r w:rsidR="00837B61">
        <w:rPr>
          <w:rFonts w:ascii="Arial" w:hAnsi="Arial" w:cs="Arial"/>
          <w:b/>
          <w:sz w:val="20"/>
          <w:szCs w:val="20"/>
        </w:rPr>
        <w:t>kann</w:t>
      </w:r>
      <w:r w:rsidRPr="00BA3F22">
        <w:rPr>
          <w:rFonts w:ascii="Arial" w:hAnsi="Arial" w:cs="Arial"/>
          <w:b/>
          <w:sz w:val="20"/>
          <w:szCs w:val="20"/>
        </w:rPr>
        <w:t xml:space="preserve"> getestet werden?</w:t>
      </w:r>
    </w:p>
    <w:p w:rsidR="008A4CE2" w:rsidRPr="00BA3F22" w:rsidRDefault="008A4CE2">
      <w:pPr>
        <w:rPr>
          <w:rFonts w:ascii="Arial" w:hAnsi="Arial" w:cs="Arial"/>
          <w:sz w:val="20"/>
          <w:szCs w:val="20"/>
        </w:rPr>
      </w:pPr>
      <w:r w:rsidRPr="00BA3F22">
        <w:rPr>
          <w:rFonts w:ascii="Arial" w:hAnsi="Arial" w:cs="Arial"/>
          <w:sz w:val="20"/>
          <w:szCs w:val="20"/>
        </w:rPr>
        <w:t>Tests sollen Mitarbeitern, Bewohnern</w:t>
      </w:r>
      <w:r w:rsidR="00837B61">
        <w:rPr>
          <w:rFonts w:ascii="Arial" w:hAnsi="Arial" w:cs="Arial"/>
          <w:sz w:val="20"/>
          <w:szCs w:val="20"/>
        </w:rPr>
        <w:t>/Patienten</w:t>
      </w:r>
      <w:r w:rsidRPr="00BA3F22">
        <w:rPr>
          <w:rFonts w:ascii="Arial" w:hAnsi="Arial" w:cs="Arial"/>
          <w:sz w:val="20"/>
          <w:szCs w:val="20"/>
        </w:rPr>
        <w:t xml:space="preserve"> und Besuchern angeboten werden. Vermeidbare Infektionsrisiken können nur dann ausgeschlossen bzw. reduziert werden, wenn allen potentiell infizierten Personen die Möglichkeit eines Schnelltests gegeben wird. </w:t>
      </w:r>
    </w:p>
    <w:p w:rsidR="008A4CE2" w:rsidRPr="00BA3F22" w:rsidRDefault="00837B61">
      <w:pPr>
        <w:rPr>
          <w:rFonts w:ascii="Arial" w:hAnsi="Arial" w:cs="Arial"/>
          <w:b/>
          <w:sz w:val="20"/>
          <w:szCs w:val="20"/>
        </w:rPr>
      </w:pPr>
      <w:r>
        <w:rPr>
          <w:rFonts w:ascii="Arial" w:hAnsi="Arial" w:cs="Arial"/>
          <w:b/>
          <w:sz w:val="20"/>
          <w:szCs w:val="20"/>
        </w:rPr>
        <w:t>W</w:t>
      </w:r>
      <w:r w:rsidR="008A4CE2" w:rsidRPr="00BA3F22">
        <w:rPr>
          <w:rFonts w:ascii="Arial" w:hAnsi="Arial" w:cs="Arial"/>
          <w:b/>
          <w:sz w:val="20"/>
          <w:szCs w:val="20"/>
        </w:rPr>
        <w:t xml:space="preserve">ie oft </w:t>
      </w:r>
      <w:r>
        <w:rPr>
          <w:rFonts w:ascii="Arial" w:hAnsi="Arial" w:cs="Arial"/>
          <w:b/>
          <w:sz w:val="20"/>
          <w:szCs w:val="20"/>
        </w:rPr>
        <w:t xml:space="preserve">kann </w:t>
      </w:r>
      <w:r w:rsidR="008A4CE2" w:rsidRPr="00BA3F22">
        <w:rPr>
          <w:rFonts w:ascii="Arial" w:hAnsi="Arial" w:cs="Arial"/>
          <w:b/>
          <w:sz w:val="20"/>
          <w:szCs w:val="20"/>
        </w:rPr>
        <w:t>getestet werden?</w:t>
      </w:r>
    </w:p>
    <w:p w:rsidR="00415CC6" w:rsidRDefault="008A4CE2" w:rsidP="008A4CE2">
      <w:pPr>
        <w:rPr>
          <w:rFonts w:ascii="Arial" w:hAnsi="Arial" w:cs="Arial"/>
          <w:sz w:val="20"/>
          <w:szCs w:val="20"/>
        </w:rPr>
      </w:pPr>
      <w:r w:rsidRPr="00BA3F22">
        <w:rPr>
          <w:rFonts w:ascii="Arial" w:hAnsi="Arial" w:cs="Arial"/>
          <w:sz w:val="20"/>
          <w:szCs w:val="20"/>
        </w:rPr>
        <w:t xml:space="preserve">Beabsichtigt ist, sowohl den Mitarbeitern als auch den pflegebedürftigen Menschen einen </w:t>
      </w:r>
      <w:r w:rsidRPr="00837B61">
        <w:rPr>
          <w:rFonts w:ascii="Arial" w:hAnsi="Arial" w:cs="Arial"/>
          <w:sz w:val="20"/>
          <w:szCs w:val="20"/>
          <w:highlight w:val="yellow"/>
        </w:rPr>
        <w:t>wöchentlichen Schnelltest anzubieten.  Diese Frequenz soll gelten, solange kein Ausbruchsgeschehen festgestellt wird.</w:t>
      </w:r>
      <w:r w:rsidRPr="00BA3F22">
        <w:rPr>
          <w:rFonts w:ascii="Arial" w:hAnsi="Arial" w:cs="Arial"/>
          <w:sz w:val="20"/>
          <w:szCs w:val="20"/>
        </w:rPr>
        <w:t xml:space="preserve"> Bei einem Ausbruchsgeschehen ist der Einsatz von Labortests </w:t>
      </w:r>
      <w:r w:rsidR="00BA3F22">
        <w:rPr>
          <w:rFonts w:ascii="Arial" w:hAnsi="Arial" w:cs="Arial"/>
          <w:sz w:val="20"/>
          <w:szCs w:val="20"/>
        </w:rPr>
        <w:t>(</w:t>
      </w:r>
      <w:r w:rsidR="00BA3F22" w:rsidRPr="00BA3F22">
        <w:rPr>
          <w:rFonts w:ascii="Arial" w:hAnsi="Arial" w:cs="Arial"/>
          <w:sz w:val="20"/>
          <w:szCs w:val="20"/>
        </w:rPr>
        <w:t>PCR-Tests</w:t>
      </w:r>
      <w:r w:rsidR="00BA3F22">
        <w:rPr>
          <w:rFonts w:ascii="Arial" w:hAnsi="Arial" w:cs="Arial"/>
          <w:sz w:val="20"/>
          <w:szCs w:val="20"/>
        </w:rPr>
        <w:t xml:space="preserve">) </w:t>
      </w:r>
      <w:r w:rsidRPr="00BA3F22">
        <w:rPr>
          <w:rFonts w:ascii="Arial" w:hAnsi="Arial" w:cs="Arial"/>
          <w:sz w:val="20"/>
          <w:szCs w:val="20"/>
        </w:rPr>
        <w:t xml:space="preserve">erforderlich. </w:t>
      </w:r>
    </w:p>
    <w:p w:rsidR="008A4CE2" w:rsidRDefault="008A4CE2" w:rsidP="008A4CE2">
      <w:pPr>
        <w:rPr>
          <w:rFonts w:ascii="Arial" w:hAnsi="Arial" w:cs="Arial"/>
          <w:sz w:val="20"/>
          <w:szCs w:val="20"/>
        </w:rPr>
      </w:pPr>
      <w:r w:rsidRPr="00BA3F22">
        <w:rPr>
          <w:rFonts w:ascii="Arial" w:hAnsi="Arial" w:cs="Arial"/>
          <w:sz w:val="20"/>
          <w:szCs w:val="20"/>
        </w:rPr>
        <w:t xml:space="preserve">Besuchern, die regelmäßig in die Pflegeeinrichtung kommen, </w:t>
      </w:r>
      <w:r w:rsidRPr="00837B61">
        <w:rPr>
          <w:rFonts w:ascii="Arial" w:hAnsi="Arial" w:cs="Arial"/>
          <w:sz w:val="20"/>
          <w:szCs w:val="20"/>
          <w:highlight w:val="yellow"/>
        </w:rPr>
        <w:t>soll ein wöchentlicher Test angeboten werden.</w:t>
      </w:r>
      <w:r w:rsidRPr="00BA3F22">
        <w:rPr>
          <w:rFonts w:ascii="Arial" w:hAnsi="Arial" w:cs="Arial"/>
          <w:sz w:val="20"/>
          <w:szCs w:val="20"/>
        </w:rPr>
        <w:t xml:space="preserve"> Besuchern, die nur unregelmäßig kommen oder noch nie zu Besuch in der Einrichtung waren, soll ein </w:t>
      </w:r>
      <w:r w:rsidRPr="00837B61">
        <w:rPr>
          <w:rFonts w:ascii="Arial" w:hAnsi="Arial" w:cs="Arial"/>
          <w:sz w:val="20"/>
          <w:szCs w:val="20"/>
          <w:highlight w:val="yellow"/>
        </w:rPr>
        <w:t>Test vor dem Besuch</w:t>
      </w:r>
      <w:r w:rsidRPr="00BA3F22">
        <w:rPr>
          <w:rFonts w:ascii="Arial" w:hAnsi="Arial" w:cs="Arial"/>
          <w:sz w:val="20"/>
          <w:szCs w:val="20"/>
        </w:rPr>
        <w:t xml:space="preserve"> angeboten werden.</w:t>
      </w:r>
    </w:p>
    <w:p w:rsidR="00837B61" w:rsidRPr="00837B61" w:rsidRDefault="00837B61" w:rsidP="008A4CE2">
      <w:pPr>
        <w:rPr>
          <w:rFonts w:ascii="Arial" w:hAnsi="Arial" w:cs="Arial"/>
          <w:i/>
          <w:iCs/>
          <w:sz w:val="20"/>
          <w:szCs w:val="20"/>
        </w:rPr>
      </w:pPr>
      <w:r>
        <w:rPr>
          <w:rFonts w:ascii="Arial" w:hAnsi="Arial" w:cs="Arial"/>
          <w:i/>
          <w:iCs/>
          <w:sz w:val="20"/>
          <w:szCs w:val="20"/>
        </w:rPr>
        <w:t xml:space="preserve">Anm.: </w:t>
      </w:r>
      <w:r w:rsidRPr="00837B61">
        <w:rPr>
          <w:rFonts w:ascii="Arial" w:hAnsi="Arial" w:cs="Arial"/>
          <w:i/>
          <w:iCs/>
          <w:sz w:val="20"/>
          <w:szCs w:val="20"/>
        </w:rPr>
        <w:t>Hier kann auch der Hinweis auf Testung nach Auffälligkeiten im Symptommonitoring anstelle oder in Ergänzung zu regelmäßigen Testungen eingearbeitet werden!</w:t>
      </w:r>
    </w:p>
    <w:p w:rsidR="008A4CE2" w:rsidRPr="00BA3F22" w:rsidRDefault="008A4CE2">
      <w:pPr>
        <w:rPr>
          <w:rFonts w:ascii="Arial" w:hAnsi="Arial" w:cs="Arial"/>
          <w:b/>
          <w:sz w:val="20"/>
          <w:szCs w:val="20"/>
        </w:rPr>
      </w:pPr>
      <w:r w:rsidRPr="00BA3F22">
        <w:rPr>
          <w:rFonts w:ascii="Arial" w:hAnsi="Arial" w:cs="Arial"/>
          <w:b/>
          <w:sz w:val="20"/>
          <w:szCs w:val="20"/>
        </w:rPr>
        <w:t xml:space="preserve">Wer </w:t>
      </w:r>
      <w:r w:rsidR="00837B61">
        <w:rPr>
          <w:rFonts w:ascii="Arial" w:hAnsi="Arial" w:cs="Arial"/>
          <w:b/>
          <w:sz w:val="20"/>
          <w:szCs w:val="20"/>
        </w:rPr>
        <w:t>darf</w:t>
      </w:r>
      <w:bookmarkStart w:id="0" w:name="_GoBack"/>
      <w:bookmarkEnd w:id="0"/>
      <w:r w:rsidRPr="00BA3F22">
        <w:rPr>
          <w:rFonts w:ascii="Arial" w:hAnsi="Arial" w:cs="Arial"/>
          <w:b/>
          <w:sz w:val="20"/>
          <w:szCs w:val="20"/>
        </w:rPr>
        <w:t xml:space="preserve"> die Tests durchführen?</w:t>
      </w:r>
    </w:p>
    <w:p w:rsidR="008A4CE2" w:rsidRPr="00BA3F22" w:rsidRDefault="008A4CE2">
      <w:pPr>
        <w:rPr>
          <w:rFonts w:ascii="Arial" w:hAnsi="Arial" w:cs="Arial"/>
          <w:sz w:val="20"/>
          <w:szCs w:val="20"/>
        </w:rPr>
      </w:pPr>
      <w:r w:rsidRPr="00BA3F22">
        <w:rPr>
          <w:rFonts w:ascii="Arial" w:hAnsi="Arial" w:cs="Arial"/>
          <w:sz w:val="20"/>
          <w:szCs w:val="20"/>
        </w:rPr>
        <w:t xml:space="preserve">Die Tests werden ausschließlich von geschulten Pflegefachkräften durchgeführt. Mit der Durchführung der Tests ist eine erhebliche zusätzliche zeitliche Belastung der Pflegefachkräfte verbunden. Die Zeit pro Test wird vom Bundesgesundheitsministerium auf 20 Minuten geschätzt. </w:t>
      </w:r>
      <w:r w:rsidR="00593B4E" w:rsidRPr="00BA3F22">
        <w:rPr>
          <w:rFonts w:ascii="Arial" w:hAnsi="Arial" w:cs="Arial"/>
          <w:sz w:val="20"/>
          <w:szCs w:val="20"/>
        </w:rPr>
        <w:t xml:space="preserve"> Zur Sicherheit aller Beteiligten sind bei der Durchführung der Tests erhebliche Schutzvorschriften zu beachten.</w:t>
      </w:r>
    </w:p>
    <w:p w:rsidR="008A4CE2" w:rsidRPr="00BA3F22" w:rsidRDefault="008A4CE2">
      <w:pPr>
        <w:rPr>
          <w:rFonts w:ascii="Arial" w:hAnsi="Arial" w:cs="Arial"/>
          <w:b/>
          <w:sz w:val="20"/>
          <w:szCs w:val="20"/>
        </w:rPr>
      </w:pPr>
      <w:r w:rsidRPr="00BA3F22">
        <w:rPr>
          <w:rFonts w:ascii="Arial" w:hAnsi="Arial" w:cs="Arial"/>
          <w:b/>
          <w:sz w:val="20"/>
          <w:szCs w:val="20"/>
        </w:rPr>
        <w:t>Wo soll getestet werden?</w:t>
      </w:r>
    </w:p>
    <w:p w:rsidR="008A4CE2" w:rsidRPr="00BA3F22" w:rsidRDefault="00593B4E">
      <w:pPr>
        <w:rPr>
          <w:rFonts w:ascii="Arial" w:hAnsi="Arial" w:cs="Arial"/>
          <w:sz w:val="20"/>
          <w:szCs w:val="20"/>
        </w:rPr>
      </w:pPr>
      <w:r w:rsidRPr="00BA3F22">
        <w:rPr>
          <w:rFonts w:ascii="Arial" w:hAnsi="Arial" w:cs="Arial"/>
          <w:sz w:val="20"/>
          <w:szCs w:val="20"/>
        </w:rPr>
        <w:t>Die Einrichtung legt den Ort fest, an dem Mitarbeiter getestet werden können. Bei Tests für Bewohner gilt, dass diejenigen, die den ausgewiesenen Testraum nicht mit vertretbarem Aufwand aufsuchen können, in ihren Zimmern getestet werden können.</w:t>
      </w:r>
      <w:r w:rsidR="00812661">
        <w:rPr>
          <w:rFonts w:ascii="Arial" w:hAnsi="Arial" w:cs="Arial"/>
          <w:sz w:val="20"/>
          <w:szCs w:val="20"/>
        </w:rPr>
        <w:t xml:space="preserve"> </w:t>
      </w:r>
      <w:r w:rsidR="00812661" w:rsidRPr="00596B4A">
        <w:rPr>
          <w:rFonts w:ascii="Arial" w:hAnsi="Arial" w:cs="Arial"/>
          <w:sz w:val="20"/>
          <w:szCs w:val="20"/>
          <w:highlight w:val="yellow"/>
        </w:rPr>
        <w:t>Für ambulant versorgte Personen werden Tests im häuslichen Umfeld ermöglicht.</w:t>
      </w:r>
    </w:p>
    <w:p w:rsidR="008A4CE2" w:rsidRPr="00BA3F22" w:rsidRDefault="00593B4E">
      <w:pPr>
        <w:rPr>
          <w:rFonts w:ascii="Arial" w:hAnsi="Arial" w:cs="Arial"/>
          <w:sz w:val="20"/>
          <w:szCs w:val="20"/>
        </w:rPr>
      </w:pPr>
      <w:r w:rsidRPr="00BA3F22">
        <w:rPr>
          <w:rFonts w:ascii="Arial" w:hAnsi="Arial" w:cs="Arial"/>
          <w:sz w:val="20"/>
          <w:szCs w:val="20"/>
        </w:rPr>
        <w:t xml:space="preserve">Auch für Besucher wird ein Testraum ausgewiesen. </w:t>
      </w:r>
    </w:p>
    <w:p w:rsidR="008A4CE2" w:rsidRPr="00BA3F22" w:rsidRDefault="008A4CE2">
      <w:pPr>
        <w:rPr>
          <w:rFonts w:ascii="Arial" w:hAnsi="Arial" w:cs="Arial"/>
          <w:b/>
          <w:sz w:val="20"/>
          <w:szCs w:val="20"/>
        </w:rPr>
      </w:pPr>
      <w:r w:rsidRPr="00BA3F22">
        <w:rPr>
          <w:rFonts w:ascii="Arial" w:hAnsi="Arial" w:cs="Arial"/>
          <w:b/>
          <w:sz w:val="20"/>
          <w:szCs w:val="20"/>
        </w:rPr>
        <w:t>Welche Regeln sind zu beachten?</w:t>
      </w:r>
    </w:p>
    <w:p w:rsidR="00593B4E" w:rsidRPr="00BA3F22" w:rsidRDefault="00593B4E">
      <w:pPr>
        <w:rPr>
          <w:rFonts w:ascii="Arial" w:hAnsi="Arial" w:cs="Arial"/>
          <w:sz w:val="20"/>
          <w:szCs w:val="20"/>
        </w:rPr>
      </w:pPr>
      <w:r w:rsidRPr="00BA3F22">
        <w:rPr>
          <w:rFonts w:ascii="Arial" w:hAnsi="Arial" w:cs="Arial"/>
          <w:sz w:val="20"/>
          <w:szCs w:val="20"/>
        </w:rPr>
        <w:t>Völlig unabhängig von dem Ergebnis eines Schnelltests gelten weiterhin die üblichen Schutzvorkehrungen wie das Tragen von Masken, die Einhaltung des Mindestabstands und die Handhygiene. Bei einem positiven Ergebnis</w:t>
      </w:r>
      <w:r w:rsidR="00241B87" w:rsidRPr="00BA3F22">
        <w:rPr>
          <w:rFonts w:ascii="Arial" w:hAnsi="Arial" w:cs="Arial"/>
          <w:sz w:val="20"/>
          <w:szCs w:val="20"/>
        </w:rPr>
        <w:t xml:space="preserve"> erfolgt immer eine Information an das zuständige Gesundheitsamt. Hierzu sind wir gesetzlich verpflichtet.</w:t>
      </w:r>
      <w:r w:rsidR="00BA3F22">
        <w:rPr>
          <w:rFonts w:ascii="Arial" w:hAnsi="Arial" w:cs="Arial"/>
          <w:sz w:val="20"/>
          <w:szCs w:val="20"/>
        </w:rPr>
        <w:t xml:space="preserve"> Zusätzlich dokumentieren wir die Durchführung jede</w:t>
      </w:r>
      <w:r w:rsidR="0004407E">
        <w:rPr>
          <w:rFonts w:ascii="Arial" w:hAnsi="Arial" w:cs="Arial"/>
          <w:sz w:val="20"/>
          <w:szCs w:val="20"/>
        </w:rPr>
        <w:t>s</w:t>
      </w:r>
      <w:r w:rsidR="00BA3F22">
        <w:rPr>
          <w:rFonts w:ascii="Arial" w:hAnsi="Arial" w:cs="Arial"/>
          <w:sz w:val="20"/>
          <w:szCs w:val="20"/>
        </w:rPr>
        <w:t xml:space="preserve"> einzelnen Tests personenbezogen.</w:t>
      </w:r>
      <w:r w:rsidR="005F4217">
        <w:rPr>
          <w:rFonts w:ascii="Arial" w:hAnsi="Arial" w:cs="Arial"/>
          <w:sz w:val="20"/>
          <w:szCs w:val="20"/>
        </w:rPr>
        <w:t xml:space="preserve"> </w:t>
      </w:r>
      <w:r w:rsidR="005F4217" w:rsidRPr="005F4217">
        <w:rPr>
          <w:rFonts w:ascii="Arial" w:hAnsi="Arial" w:cs="Arial"/>
          <w:sz w:val="20"/>
          <w:szCs w:val="20"/>
        </w:rPr>
        <w:t>Bescheinigungen über negative Testergebnisse werden nicht ausgestellt.</w:t>
      </w:r>
    </w:p>
    <w:p w:rsidR="00241B87" w:rsidRPr="00BA3F22" w:rsidRDefault="00241B87">
      <w:pPr>
        <w:rPr>
          <w:rFonts w:ascii="Arial" w:hAnsi="Arial" w:cs="Arial"/>
          <w:sz w:val="20"/>
          <w:szCs w:val="20"/>
        </w:rPr>
      </w:pPr>
      <w:r w:rsidRPr="00BA3F22">
        <w:rPr>
          <w:rFonts w:ascii="Arial" w:hAnsi="Arial" w:cs="Arial"/>
          <w:sz w:val="20"/>
          <w:szCs w:val="20"/>
        </w:rPr>
        <w:t>Voraussetzung für die Durchführung von Schnelltests</w:t>
      </w:r>
      <w:r w:rsidR="0004407E">
        <w:rPr>
          <w:rFonts w:ascii="Arial" w:hAnsi="Arial" w:cs="Arial"/>
          <w:sz w:val="20"/>
          <w:szCs w:val="20"/>
        </w:rPr>
        <w:t xml:space="preserve"> bei Besuchern</w:t>
      </w:r>
      <w:r w:rsidRPr="00BA3F22">
        <w:rPr>
          <w:rFonts w:ascii="Arial" w:hAnsi="Arial" w:cs="Arial"/>
          <w:sz w:val="20"/>
          <w:szCs w:val="20"/>
        </w:rPr>
        <w:t xml:space="preserve"> ist die vorherige Terminvereinbarung. Nur so können wir bei dem mit den Schnelltests verbundenen Zeitaufwand ein verlässliches Angebot machen. Nach dem Schnelltest ist es nicht möglich, sofort den Besuch in der Einrichtung durchzuführen. Vorher muss in jedem Fall das Testergebnis abgewartet werden. Die Wartezeit ist jedoch kurz. Bei </w:t>
      </w:r>
      <w:r w:rsidR="00BA3F22">
        <w:rPr>
          <w:rFonts w:ascii="Arial" w:hAnsi="Arial" w:cs="Arial"/>
          <w:sz w:val="20"/>
          <w:szCs w:val="20"/>
        </w:rPr>
        <w:t>positivem T</w:t>
      </w:r>
      <w:r w:rsidRPr="00BA3F22">
        <w:rPr>
          <w:rFonts w:ascii="Arial" w:hAnsi="Arial" w:cs="Arial"/>
          <w:sz w:val="20"/>
          <w:szCs w:val="20"/>
        </w:rPr>
        <w:t>estergebnis ist ein Betreten der Einrichtung und damit ein Besuch des pflegebedürftigen Menschen nicht möglich.</w:t>
      </w:r>
    </w:p>
    <w:sectPr w:rsidR="00241B87" w:rsidRPr="00BA3F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E2"/>
    <w:rsid w:val="0004407E"/>
    <w:rsid w:val="0008655C"/>
    <w:rsid w:val="001F4737"/>
    <w:rsid w:val="00241B87"/>
    <w:rsid w:val="00415CC6"/>
    <w:rsid w:val="00593B4E"/>
    <w:rsid w:val="00596B4A"/>
    <w:rsid w:val="005F4217"/>
    <w:rsid w:val="00812661"/>
    <w:rsid w:val="00837B61"/>
    <w:rsid w:val="00847132"/>
    <w:rsid w:val="008A4CE2"/>
    <w:rsid w:val="00945B00"/>
    <w:rsid w:val="009B1E7A"/>
    <w:rsid w:val="009E32AC"/>
    <w:rsid w:val="00A12000"/>
    <w:rsid w:val="00BA3F22"/>
    <w:rsid w:val="00C57BEE"/>
    <w:rsid w:val="00C832C5"/>
    <w:rsid w:val="00D87419"/>
    <w:rsid w:val="00E86486"/>
    <w:rsid w:val="00E96BC2"/>
    <w:rsid w:val="00ED7A86"/>
    <w:rsid w:val="00F862A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6F488"/>
  <w15:docId w15:val="{CFDC46D5-9774-4B4F-A0D7-B3E85C9B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945B00"/>
    <w:rPr>
      <w:sz w:val="16"/>
      <w:szCs w:val="16"/>
    </w:rPr>
  </w:style>
  <w:style w:type="paragraph" w:styleId="Kommentartext">
    <w:name w:val="annotation text"/>
    <w:basedOn w:val="Standard"/>
    <w:link w:val="KommentartextZchn"/>
    <w:uiPriority w:val="99"/>
    <w:semiHidden/>
    <w:unhideWhenUsed/>
    <w:rsid w:val="00945B0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5B00"/>
    <w:rPr>
      <w:sz w:val="20"/>
      <w:szCs w:val="20"/>
    </w:rPr>
  </w:style>
  <w:style w:type="paragraph" w:styleId="Kommentarthema">
    <w:name w:val="annotation subject"/>
    <w:basedOn w:val="Kommentartext"/>
    <w:next w:val="Kommentartext"/>
    <w:link w:val="KommentarthemaZchn"/>
    <w:uiPriority w:val="99"/>
    <w:semiHidden/>
    <w:unhideWhenUsed/>
    <w:rsid w:val="00945B00"/>
    <w:rPr>
      <w:b/>
      <w:bCs/>
    </w:rPr>
  </w:style>
  <w:style w:type="character" w:customStyle="1" w:styleId="KommentarthemaZchn">
    <w:name w:val="Kommentarthema Zchn"/>
    <w:basedOn w:val="KommentartextZchn"/>
    <w:link w:val="Kommentarthema"/>
    <w:uiPriority w:val="99"/>
    <w:semiHidden/>
    <w:rsid w:val="00945B00"/>
    <w:rPr>
      <w:b/>
      <w:bCs/>
      <w:sz w:val="20"/>
      <w:szCs w:val="20"/>
    </w:rPr>
  </w:style>
  <w:style w:type="paragraph" w:styleId="Sprechblasentext">
    <w:name w:val="Balloon Text"/>
    <w:basedOn w:val="Standard"/>
    <w:link w:val="SprechblasentextZchn"/>
    <w:uiPriority w:val="99"/>
    <w:semiHidden/>
    <w:unhideWhenUsed/>
    <w:rsid w:val="00945B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5B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Natalie</dc:creator>
  <cp:lastModifiedBy>Albert, Natalie</cp:lastModifiedBy>
  <cp:revision>2</cp:revision>
  <cp:lastPrinted>2020-10-23T11:58:00Z</cp:lastPrinted>
  <dcterms:created xsi:type="dcterms:W3CDTF">2020-10-29T12:41:00Z</dcterms:created>
  <dcterms:modified xsi:type="dcterms:W3CDTF">2020-10-29T12:41:00Z</dcterms:modified>
</cp:coreProperties>
</file>